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95" w:lineRule="atLeast"/>
        <w:rPr>
          <w:rFonts w:hint="eastAsia" w:ascii="黑体" w:hAnsi="黑体" w:eastAsia="黑体" w:cs="黑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sz w:val="22"/>
          <w:szCs w:val="22"/>
          <w:shd w:val="clear" w:fill="FFFFFF"/>
        </w:rPr>
        <w:t>1</w:t>
      </w:r>
      <w:r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.</w:t>
      </w:r>
      <w:r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sz w:val="22"/>
          <w:szCs w:val="22"/>
          <w:shd w:val="clear" w:fill="FFFFFF"/>
        </w:rPr>
        <w:t>命题要求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（1）试题命制以教育部颁发的《义务教育思想品德课程标准（2011年版）》、《青少年法治教育大纲》，以及本届学生使用的人民教育出版社出版的《道德与法治》六本教科书为依据。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3" w:afterLines="26" w:afterAutospacing="0" w:line="495" w:lineRule="atLeas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（2）试题命制注重考查学生提取和解读有效信息的能力、概括与表达的能力、分析和解决问题的能力、知识迁移的能力，培养学生的辩证思维和创新思维能力。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rPr>
          <w:rFonts w:hint="eastAsia" w:ascii="黑体" w:hAnsi="黑体" w:eastAsia="黑体" w:cs="黑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2.</w:t>
      </w:r>
      <w:r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sz w:val="22"/>
          <w:szCs w:val="22"/>
          <w:shd w:val="clear" w:fill="FFFFFF"/>
        </w:rPr>
        <w:t>试卷结构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2020陕西中考命题说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明：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（1）试卷分为两部分。第一部分为单项选择题，约占试卷分值的38%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2019年为40%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；第二部分为非选择题，约占试卷分值的62%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2019年为60%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495" w:lineRule="atLeas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（2）纯时政题考查2019年6月至2020年5月间国内外的重大时事，纯时政题约占试卷分值的8%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2019年为10%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，题型为单项选择题。</w:t>
      </w:r>
    </w:p>
    <w:p>
      <w:pPr>
        <w:rPr>
          <w:rFonts w:hint="eastAsia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3.说明解读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试卷分值80分</w:t>
      </w:r>
      <w:r>
        <w:rPr>
          <w:rFonts w:hint="eastAsia"/>
          <w:color w:val="FF0000"/>
          <w:lang w:val="en-US" w:eastAsia="zh-CN"/>
        </w:rPr>
        <w:t>（2019年为60分）</w:t>
      </w:r>
      <w:r>
        <w:rPr>
          <w:rFonts w:hint="eastAsia"/>
          <w:lang w:val="en-US" w:eastAsia="zh-CN"/>
        </w:rPr>
        <w:t>，不再与历史合卷，仍然是开卷考试。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第一部分为单项选择题，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16或15道，每道题2分，共32或30分。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第二部分为非选择题，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48或50分。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时政题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3道，只在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单项选择题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中考查。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3262C"/>
    <w:rsid w:val="01985546"/>
    <w:rsid w:val="07AB5B4F"/>
    <w:rsid w:val="0A544FEC"/>
    <w:rsid w:val="0B7A0897"/>
    <w:rsid w:val="0CF37E84"/>
    <w:rsid w:val="0D994E24"/>
    <w:rsid w:val="1204789D"/>
    <w:rsid w:val="1288323D"/>
    <w:rsid w:val="14124B0E"/>
    <w:rsid w:val="149C3E1E"/>
    <w:rsid w:val="15990BE2"/>
    <w:rsid w:val="17C96456"/>
    <w:rsid w:val="19CD2FCA"/>
    <w:rsid w:val="1AD72F97"/>
    <w:rsid w:val="1BC40771"/>
    <w:rsid w:val="1D4F719F"/>
    <w:rsid w:val="1D7E302E"/>
    <w:rsid w:val="1D963EE4"/>
    <w:rsid w:val="2905156E"/>
    <w:rsid w:val="2C8B1E43"/>
    <w:rsid w:val="2CFA3C1A"/>
    <w:rsid w:val="2DDC1F1C"/>
    <w:rsid w:val="2F510505"/>
    <w:rsid w:val="32266C16"/>
    <w:rsid w:val="32481FD0"/>
    <w:rsid w:val="412477A7"/>
    <w:rsid w:val="416661E6"/>
    <w:rsid w:val="421A6D01"/>
    <w:rsid w:val="430A7D42"/>
    <w:rsid w:val="44FA79DB"/>
    <w:rsid w:val="4AAA7DBC"/>
    <w:rsid w:val="51DC401A"/>
    <w:rsid w:val="533659E1"/>
    <w:rsid w:val="5492335A"/>
    <w:rsid w:val="57C3262C"/>
    <w:rsid w:val="5AB7265A"/>
    <w:rsid w:val="5AC042A4"/>
    <w:rsid w:val="5E7D5EC8"/>
    <w:rsid w:val="5F6061F8"/>
    <w:rsid w:val="624F3ECE"/>
    <w:rsid w:val="644A6D54"/>
    <w:rsid w:val="67E62280"/>
    <w:rsid w:val="687141DD"/>
    <w:rsid w:val="6B0B28AA"/>
    <w:rsid w:val="6BEF5243"/>
    <w:rsid w:val="6E2740AB"/>
    <w:rsid w:val="6F507855"/>
    <w:rsid w:val="6F876BA6"/>
    <w:rsid w:val="71452B37"/>
    <w:rsid w:val="72273BF9"/>
    <w:rsid w:val="72C70BFA"/>
    <w:rsid w:val="744A072F"/>
    <w:rsid w:val="752B6A75"/>
    <w:rsid w:val="799E468F"/>
    <w:rsid w:val="7B7F7C71"/>
    <w:rsid w:val="7CD03E7D"/>
    <w:rsid w:val="7E72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2020-04-30T01:26:00Z</dcterms:created>
  <dc:creator>月留人</dc:creator>
  <cp:lastModifiedBy>月留人</cp:lastModifiedBy>
  <dcterms:modified xsi:type="dcterms:W3CDTF">2020-05-06T01:36:03Z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